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69a96e22d56fad6267eae9d72b4fe573b3d511"/>
    <w:p>
      <w:pPr>
        <w:pStyle w:val="Heading3"/>
      </w:pPr>
      <w:r>
        <w:t xml:space="preserve">Сотрудники ГБУ «ЦЭИИС» провели ряд контрольных измерений в строящемся ЖК в СВАО Москвы</w:t>
      </w:r>
    </w:p>
    <w:p>
      <w:pPr>
        <w:pStyle w:val="FirstParagraph"/>
      </w:pPr>
      <w:r>
        <w:t xml:space="preserve">17.02.2025</w:t>
      </w:r>
    </w:p>
    <w:p>
      <w:pPr>
        <w:pStyle w:val="BodyText"/>
      </w:pPr>
      <w:r>
        <w:rPr>
          <w:iCs/>
          <w:i/>
        </w:rPr>
        <w:t xml:space="preserve">Работы велись по адресу: улица Лосиноостровская, владение 45.</w:t>
      </w:r>
    </w:p>
    <w:p>
      <w:pPr>
        <w:pStyle w:val="BodyText"/>
      </w:pPr>
      <w:r>
        <w:t xml:space="preserve">Специалисты Органа инспекции «Центра экспертиз» выполнили ряд контрольных измерений и обследований в строящихся зданиях. В том числе, были произведены работы по оценке соответствия внутренних инженерных систем.</w:t>
      </w:r>
    </w:p>
    <w:p>
      <w:pPr>
        <w:pStyle w:val="BodyText"/>
      </w:pPr>
      <w:r>
        <w:drawing>
          <wp:inline>
            <wp:extent cx="2822170" cy="189530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eiis.mos.ru/www/17.02.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2170" cy="18953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«В условиях высокой масштабности строительства и реконструкции социально и экономически - значимых объектов Москвы необходима строгая оценка качества материалов и конструкций на соответствие требованиям нормативно-технической документации. От этого напрямую зависит надежность, долговечность возводимых объектов, безопасность и удобство в эксплуатации»</w:t>
      </w:r>
      <w:r>
        <w:t xml:space="preserve">, - отметил директор ГБУ «ЦЭИИС» Виктор Егоров.</w:t>
      </w:r>
    </w:p>
    <w:p>
      <w:pPr>
        <w:pStyle w:val="BodyText"/>
      </w:pPr>
      <w:r>
        <w:t xml:space="preserve">По результатам проведённых обследований сотрудниками «Центра экспертиз» составлены и переданы экспертные заключения в Комитет государственного строительного надзора города Москвы для принятия дальнейших мер.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http://ceiis.mos.ru/presscenter/news/detail/12811263.html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ГБУ города Москвы «ЦЭИИС»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ceiis.mos.ru" TargetMode="External" /><Relationship Type="http://schemas.openxmlformats.org/officeDocument/2006/relationships/hyperlink" Id="rId23" Target="http://ceiis.mos.ru/presscenter/news/detail/128112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eiis.mos.ru" TargetMode="External" /><Relationship Type="http://schemas.openxmlformats.org/officeDocument/2006/relationships/hyperlink" Id="rId23" Target="http://ceiis.mos.ru/presscenter/news/detail/128112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2025-02-17T16:35:25Z</dcterms:created>
  <dcterms:modified xsi:type="dcterms:W3CDTF">2025-02-17T16:35:25Z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