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48077346ac6cc0f5df0b6e9090694790942322"/>
    <w:p>
      <w:pPr>
        <w:pStyle w:val="Heading3"/>
      </w:pPr>
      <w:r>
        <w:t xml:space="preserve">Специалисты ГБУ «ЦЭИИС» провели обследование строящегося детского сада в СВАО Москвы</w:t>
      </w:r>
    </w:p>
    <w:p>
      <w:pPr>
        <w:pStyle w:val="FirstParagraph"/>
      </w:pPr>
      <w:r>
        <w:t xml:space="preserve">22.01.2025</w:t>
      </w:r>
    </w:p>
    <w:p>
      <w:pPr>
        <w:pStyle w:val="BodyText"/>
      </w:pPr>
      <w:r>
        <w:rPr>
          <w:iCs/>
          <w:i/>
        </w:rPr>
        <w:t xml:space="preserve">Работы велись по адресу: Сельскохозяйственная улица, владение 35.</w:t>
      </w:r>
    </w:p>
    <w:p>
      <w:pPr>
        <w:pStyle w:val="BodyText"/>
      </w:pPr>
      <w:r>
        <w:t xml:space="preserve">Сотрудники Органа инспекции «Центра экспертиз» выполнили ряд контрольных измерений и обследований в помещениях дошкольного учреждения. В частности, была произведена оценка выполненных облицовочных работ вертикальных поверхностей здания, а также проведена проверка выполненных штукатурных, шпатлевочных, малярных и обойных работ в помещениях на соответствие требованиям проектной документации.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eiis.mos.ru/www/22.01.202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«В условиях высокой масштабности строительства и реконструкции социально и экономически - значимых объектов Москвы необходима строгая оценка качества материалов и конструкций на соответствие требованиям нормативно-технической документации. От этого напрямую зависит надежность, долговечность возводимых объектов, безопасность и удобство в эксплуатации»,</w:t>
      </w:r>
      <w:r>
        <w:t xml:space="preserve"> </w:t>
      </w:r>
      <w:r>
        <w:t xml:space="preserve">- отметил директор ГБУ «ЦЭИИС» Виктор Егоров.</w:t>
      </w:r>
    </w:p>
    <w:p>
      <w:pPr>
        <w:pStyle w:val="BodyText"/>
      </w:pPr>
      <w:r>
        <w:t xml:space="preserve">По результатам проведённых обследований сотрудниками «Центра экспертиз» будут составлены и переданы экспертные заключения в Комитет государственного строительного надзора города Москвы для принятия дальнейших мер.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http://ceiis.mos.ru/presscenter/news/detail/12770757.html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ГБУ города Москвы «ЦЭИИС»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eiis.mos.ru" TargetMode="External" /><Relationship Type="http://schemas.openxmlformats.org/officeDocument/2006/relationships/hyperlink" Id="rId23" Target="http://ceiis.mos.ru/presscenter/news/detail/127707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eiis.mos.ru" TargetMode="External" /><Relationship Type="http://schemas.openxmlformats.org/officeDocument/2006/relationships/hyperlink" Id="rId23" Target="http://ceiis.mos.ru/presscenter/news/detail/127707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2025-01-22T11:00:46Z</dcterms:created>
  <dcterms:modified xsi:type="dcterms:W3CDTF">2025-01-22T11:00:46Z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