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b1fe635058156e87e3c2d835c7519b870b113"/>
    <w:p>
      <w:pPr>
        <w:pStyle w:val="Heading3"/>
      </w:pPr>
      <w:r>
        <w:t xml:space="preserve">Специалисты ГБУ «ЦЭИИС» провели обследование дорожного покрытия на территории «Московского государственного университета спорта и туризма»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ровности покрытия дорожных одежд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 Работы велись в рамках реконструкции корпусов высшего образовательного учреждения по адресу: Кронштадтский бульвар, дом 43А.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http://ceiis.mos.ru/presscenter/news/detail/12584693.html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584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584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2025-02-19T15:23:08Z</dcterms:created>
  <dcterms:modified xsi:type="dcterms:W3CDTF">2025-02-19T15:23:08Z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