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6a571ec2c318540180b68e436f133bfb2aa03"/>
    <w:p>
      <w:pPr>
        <w:pStyle w:val="Heading3"/>
      </w:pPr>
      <w:r>
        <w:t xml:space="preserve">Специалисты «Центра экспертиз» провели обследование строящегося пожарного депо в ВАО Москвы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rPr>
          <w:iCs/>
          <w:i/>
        </w:rPr>
        <w:t xml:space="preserve">Объект возводится по адресу: 6-й проезд Подбельского, владение 8-10.</w:t>
      </w:r>
      <w:r>
        <w:br/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обследований. В том числе, провели оценку соответствия толщины защитного слоя бетона и шага армирования требованиям проектной документации. Также были выполнены работы по определению геометрических параметров монолитных и сборных конструкций.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cd45e1f1-5c75-4f80-8405-2ee615701e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http://ceiis.mos.ru/presscenter/news/detail/12236552.html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236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236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2025-07-22T07:57:46Z</dcterms:created>
  <dcterms:modified xsi:type="dcterms:W3CDTF">2025-07-22T07:57:46Z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