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47efe32f9fca83d0590050d56d5edff67355d9"/>
    <w:p>
      <w:pPr>
        <w:pStyle w:val="Heading3"/>
      </w:pPr>
      <w:r>
        <w:t xml:space="preserve">Сотрудники ГБУ «ЦЭИИС» провели обследование качества инженерных сетей в строящемся доме по программе реновации в ЮАО Москвы</w:t>
      </w:r>
    </w:p>
    <w:p>
      <w:pPr>
        <w:pStyle w:val="FirstParagraph"/>
      </w:pPr>
      <w:r>
        <w:t xml:space="preserve">23.10.2023</w:t>
      </w:r>
    </w:p>
    <w:p>
      <w:pPr>
        <w:pStyle w:val="BodyText"/>
      </w:pPr>
      <w:r>
        <w:rPr>
          <w:iCs/>
          <w:i/>
        </w:rPr>
        <w:t xml:space="preserve">Работы проводились по адресу: Пролетарский проспект, владение 16/3.</w:t>
      </w:r>
      <w:r>
        <w:br/>
      </w:r>
    </w:p>
    <w:p>
      <w:pPr>
        <w:pStyle w:val="BodyText"/>
      </w:pPr>
      <w:r>
        <w:drawing>
          <wp:inline>
            <wp:extent cx="3653443" cy="27390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e49/w53pp8rqx46q4gidqs4297xfw54loipk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443" cy="27390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Специалисты Органа инспекции «Центра экспертиз» провели оценку соответствия внутренних инженерных систем. Новостройку возводят по индивидуальному проекту, предусматривающему применение системы вентилируемого фасада с использованием клинкерной плитки.</w:t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</w:t>
      </w:r>
      <w:r>
        <w:t xml:space="preserve">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http://ceiis.mos.ru/presscenter/news/detail/11924624.html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«ЦЭИИС»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19246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19246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2025-08-02T12:07:17Z</dcterms:created>
  <dcterms:modified xsi:type="dcterms:W3CDTF">2025-08-02T12:07:17Z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