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ec3906070caa882f64c0d0129f69ffde720c0"/>
    <w:p>
      <w:pPr>
        <w:pStyle w:val="Heading3"/>
      </w:pPr>
      <w:r>
        <w:t xml:space="preserve">Сотрудники ГБУ «ЦЭИИС» проинспектировали строящийся многофункциональный комплекс в ЦАО Москвы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rPr>
          <w:iCs/>
          <w:i/>
        </w:rPr>
        <w:t xml:space="preserve">Работы велись по адресу: улица Дружинниковская, владение 15.</w:t>
      </w:r>
    </w:p>
    <w:p>
      <w:pPr>
        <w:pStyle w:val="BodyText"/>
      </w:pPr>
      <w:r>
        <w:t xml:space="preserve">Специалисты Органа инспекции выполнили ряд контрольных измерений и обследований на территории будущего современного многофункционального комплекса с общественными пространствами и кинотеатром. В том числе, были произведены работы по определению толщины защитного слоя бетона и шага армирования в железобетонных конструкциях и его класса по прочности на сжатие. А также проведена оценка соответствия геометрических параметров монолитных и сборных конструкций, монтажа оконных блоков и уровней шума на селитебной территории от источников шума на строительной площадке требованиям проектной документации.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10/l1wt3c88jxc6vn6s3e9ltmq4lbtpsuwu/msg985452369_236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http://ceiis.mos.ru/presscenter/news/detail/11802525.html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02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02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2025-07-29T20:22:48Z</dcterms:created>
  <dcterms:modified xsi:type="dcterms:W3CDTF">2025-07-29T20:22:48Z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