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4ee89252dbb6ddad143fa5c65f010b977f3ce7"/>
    <w:p>
      <w:pPr>
        <w:pStyle w:val="Heading3"/>
      </w:pPr>
      <w:r>
        <w:t xml:space="preserve">Специалисты «Центра экспертиз» проинспектировали строительство завода по производству лекарственных средств в на площадке «Алабушево»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rPr>
          <w:iCs/>
          <w:i/>
        </w:rPr>
        <w:t xml:space="preserve">Работы велись на территории особой экономической зоны «Технополис Москва» (ОЭЗ «Зеленоград»), в районе Силино.</w:t>
      </w:r>
    </w:p>
    <w:p>
      <w:pPr>
        <w:pStyle w:val="BodyText"/>
      </w:pPr>
      <w:r>
        <w:t xml:space="preserve">Сотрудники Отдела пожарного контроля ГБУ «ЦЭИИС» провели оценку соответствия пожарной опасности строительных материалов, а также геометрических параметров путей эвакуации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28/rsixshrrciilegpfwvrd6zdary8anpzy/IMG_20230330_105828_5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e1/plmditr8p8oddili08sarhnh1xr70r5h/IMG_20230330_104319_4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были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t xml:space="preserve">Согласно проекту, пятиэтажный завод по производству лекарственных средств будет состоять из трех корпусов: двух производственных и одного административно-лабораторного, общей площадью 30,9 тысяч квадратных метров. В зданиях разместятся производственные помещения с лабораториями контроля качества, офисы с переговорными, конференц-зал, архив, столовая и др. Кроме того, на территории разместится склад, контрольно-пропускной пункт, насосная станция и две трансформаторные подстанции.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http://ceiis.mos.ru/presscenter/news/detail/11524661.html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24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24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2025-02-19T18:19:08Z</dcterms:created>
  <dcterms:modified xsi:type="dcterms:W3CDTF">2025-02-19T18:19:08Z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